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1" w:rsidRDefault="00A46831" w:rsidP="00A46831">
      <w:pPr>
        <w:tabs>
          <w:tab w:val="left" w:pos="284"/>
        </w:tabs>
        <w:ind w:left="708" w:hanging="708"/>
      </w:pPr>
      <w:r>
        <w:rPr>
          <w:rFonts w:ascii="Franklin Gothic Demi" w:hAnsi="Franklin Gothic Demi"/>
          <w:color w:val="022063"/>
          <w:sz w:val="44"/>
          <w:szCs w:val="44"/>
        </w:rPr>
        <w:t xml:space="preserve">Sjekkliste for </w:t>
      </w:r>
      <w:proofErr w:type="spellStart"/>
      <w:r>
        <w:rPr>
          <w:rFonts w:ascii="Franklin Gothic Demi" w:hAnsi="Franklin Gothic Demi"/>
          <w:color w:val="022063"/>
          <w:sz w:val="44"/>
          <w:szCs w:val="44"/>
        </w:rPr>
        <w:t>borrigg</w:t>
      </w:r>
      <w:proofErr w:type="spellEnd"/>
      <w:r>
        <w:rPr>
          <w:rFonts w:ascii="Franklin Gothic Demi" w:hAnsi="Franklin Gothic Demi"/>
          <w:color w:val="022063"/>
          <w:sz w:val="44"/>
          <w:szCs w:val="44"/>
        </w:rPr>
        <w:t>/presse</w:t>
      </w:r>
    </w:p>
    <w:p w:rsidR="00A46831" w:rsidRDefault="00A46831" w:rsidP="00A46831"/>
    <w:p w:rsidR="00A46831" w:rsidRPr="006E4A4C" w:rsidRDefault="00A46831" w:rsidP="00A46831">
      <w:pPr>
        <w:rPr>
          <w:b/>
        </w:rPr>
      </w:pPr>
      <w:r w:rsidRPr="006E4A4C">
        <w:rPr>
          <w:b/>
        </w:rPr>
        <w:t>Rutiner og dokumentasjon:</w:t>
      </w:r>
    </w:p>
    <w:p w:rsidR="00A46831" w:rsidRDefault="00A46831" w:rsidP="00A46831">
      <w:proofErr w:type="spellStart"/>
      <w:r>
        <w:t>Borrigg</w:t>
      </w:r>
      <w:proofErr w:type="spellEnd"/>
      <w:r>
        <w:t xml:space="preserve"> / presse vedlikeholdes og </w:t>
      </w:r>
      <w:proofErr w:type="spellStart"/>
      <w:r>
        <w:t>funksjonstestet</w:t>
      </w:r>
      <w:proofErr w:type="spellEnd"/>
      <w:r>
        <w:t xml:space="preserve"> iht. interne vedlikeholdsrutiner i </w:t>
      </w:r>
      <w:r>
        <w:br/>
        <w:t xml:space="preserve">Hallingdal Bergboring AS: </w:t>
      </w:r>
    </w:p>
    <w:p w:rsidR="00A46831" w:rsidRDefault="00A46831" w:rsidP="00A46831">
      <w:proofErr w:type="gramStart"/>
      <w:r>
        <w:t>……………………….</w:t>
      </w:r>
      <w:proofErr w:type="gramEnd"/>
      <w:r>
        <w:t xml:space="preserve"> …………………………. ………………….. …………….. …………</w:t>
      </w:r>
    </w:p>
    <w:p w:rsidR="00A46831" w:rsidRDefault="00A46831" w:rsidP="00A46831">
      <w:r>
        <w:t xml:space="preserve">Dokumentasjon på </w:t>
      </w:r>
      <w:proofErr w:type="spellStart"/>
      <w:r>
        <w:t>borrigg</w:t>
      </w:r>
      <w:proofErr w:type="spellEnd"/>
      <w:r>
        <w:t xml:space="preserve">/ presse er tilgjengelig: </w:t>
      </w:r>
      <w:proofErr w:type="gramStart"/>
      <w:r>
        <w:t>……………………….</w:t>
      </w:r>
      <w:proofErr w:type="gramEnd"/>
      <w:r>
        <w:t xml:space="preserve"> …………………...</w:t>
      </w:r>
    </w:p>
    <w:p w:rsidR="00A46831" w:rsidRDefault="00A46831" w:rsidP="00A46831"/>
    <w:p w:rsidR="00A46831" w:rsidRDefault="00A46831" w:rsidP="00A46831">
      <w:r>
        <w:t xml:space="preserve">Andre serviceavtaler: </w:t>
      </w:r>
    </w:p>
    <w:p w:rsidR="00A46831" w:rsidRDefault="00A46831" w:rsidP="00A46831">
      <w:proofErr w:type="gramStart"/>
      <w:r>
        <w:t>……………………….</w:t>
      </w:r>
      <w:proofErr w:type="gramEnd"/>
      <w:r>
        <w:t xml:space="preserve"> …………………………. ………………….. …………….. …………</w:t>
      </w:r>
    </w:p>
    <w:p w:rsidR="00A46831" w:rsidRDefault="00A46831" w:rsidP="00A46831">
      <w:proofErr w:type="gramStart"/>
      <w:r>
        <w:t>……………………….</w:t>
      </w:r>
      <w:proofErr w:type="gramEnd"/>
      <w:r>
        <w:t xml:space="preserve"> …………………………. ………………….. …………….. …………</w:t>
      </w:r>
    </w:p>
    <w:p w:rsidR="00A46831" w:rsidRDefault="00A46831" w:rsidP="00A46831">
      <w:r>
        <w:rPr>
          <w:b/>
        </w:rPr>
        <w:t>Egenkontroll</w:t>
      </w:r>
      <w:r>
        <w:t xml:space="preserve"> utføres regelmessig med utgangspunkt i vedlagte sjekkliste. I tillegg har jeg oppsyn med </w:t>
      </w:r>
      <w:proofErr w:type="spellStart"/>
      <w:r>
        <w:t>borrigg</w:t>
      </w:r>
      <w:proofErr w:type="spellEnd"/>
      <w:r>
        <w:t xml:space="preserve"> / presse til enhver tid. Siste egenkontroll av </w:t>
      </w:r>
      <w:proofErr w:type="spellStart"/>
      <w:r>
        <w:t>borrigg</w:t>
      </w:r>
      <w:proofErr w:type="spellEnd"/>
      <w:r>
        <w:t xml:space="preserve"> / presse noteres direkte på loggskjema. Større feil søkes utbedret umiddelbart. Mindre feil som ikke må utbedres straks, noteres på </w:t>
      </w:r>
      <w:r>
        <w:rPr>
          <w:b/>
        </w:rPr>
        <w:t>Tiltaksplan</w:t>
      </w:r>
      <w:r>
        <w:t xml:space="preserve"> sammen med andre HMS-punkter. </w:t>
      </w:r>
      <w:proofErr w:type="gramStart"/>
      <w:r>
        <w:t>……………………….</w:t>
      </w:r>
      <w:proofErr w:type="gramEnd"/>
      <w:r>
        <w:t xml:space="preserve"> …………………………. ………………….. ………………… ……..</w:t>
      </w:r>
    </w:p>
    <w:p w:rsidR="00A46831" w:rsidRDefault="00A46831" w:rsidP="00A46831"/>
    <w:p w:rsidR="00A46831" w:rsidRPr="00104CD4" w:rsidRDefault="00A46831" w:rsidP="00A46831">
      <w:pPr>
        <w:rPr>
          <w:b/>
          <w:lang w:val="nn-NO"/>
        </w:rPr>
      </w:pPr>
      <w:r w:rsidRPr="00104CD4">
        <w:rPr>
          <w:b/>
          <w:lang w:val="nn-NO"/>
        </w:rPr>
        <w:t>Sted/dato: ………………………. …………….. Underskrift: ………………………………</w:t>
      </w:r>
    </w:p>
    <w:p w:rsidR="00A46831" w:rsidRPr="00104CD4" w:rsidRDefault="00A46831" w:rsidP="00A46831">
      <w:pPr>
        <w:rPr>
          <w:lang w:val="nn-NO"/>
        </w:rPr>
      </w:pPr>
    </w:p>
    <w:p w:rsidR="00A46831" w:rsidRPr="00104CD4" w:rsidRDefault="00A46831" w:rsidP="00A46831">
      <w:pPr>
        <w:rPr>
          <w:b/>
          <w:lang w:val="nn-NO"/>
        </w:rPr>
      </w:pPr>
      <w:r w:rsidRPr="00104CD4">
        <w:rPr>
          <w:b/>
          <w:lang w:val="nn-NO"/>
        </w:rPr>
        <w:t>Rigg nr…………………………………Presse nr………………………………………….…</w:t>
      </w:r>
    </w:p>
    <w:p w:rsidR="00A46831" w:rsidRPr="00104CD4" w:rsidRDefault="00A46831" w:rsidP="00A46831">
      <w:pPr>
        <w:rPr>
          <w:b/>
          <w:sz w:val="28"/>
          <w:u w:val="single"/>
          <w:lang w:val="nn-NO"/>
        </w:rPr>
      </w:pPr>
    </w:p>
    <w:p w:rsidR="00A46831" w:rsidRDefault="00A46831" w:rsidP="00A46831">
      <w:pPr>
        <w:rPr>
          <w:b/>
        </w:rPr>
      </w:pPr>
      <w:r w:rsidRPr="006E4A4C">
        <w:rPr>
          <w:b/>
        </w:rPr>
        <w:t>Logg for gjennomført egenkontroll / iht.</w:t>
      </w:r>
      <w:r>
        <w:rPr>
          <w:b/>
        </w:rPr>
        <w:t xml:space="preserve"> </w:t>
      </w:r>
      <w:r w:rsidRPr="006E4A4C">
        <w:rPr>
          <w:b/>
        </w:rPr>
        <w:t>kontrollavtale:</w:t>
      </w:r>
    </w:p>
    <w:p w:rsidR="00A46831" w:rsidRPr="006E4A4C" w:rsidRDefault="00A46831" w:rsidP="00A4683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4888"/>
      </w:tblGrid>
      <w:tr w:rsidR="00A46831" w:rsidRPr="006E4A4C" w:rsidTr="009907C2">
        <w:trPr>
          <w:trHeight w:val="369"/>
        </w:trPr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A46831" w:rsidRPr="006E4A4C" w:rsidRDefault="00A46831" w:rsidP="009907C2">
            <w:pPr>
              <w:rPr>
                <w:b/>
              </w:rPr>
            </w:pPr>
            <w:r w:rsidRPr="006E4A4C">
              <w:rPr>
                <w:b/>
              </w:rPr>
              <w:t>Dato: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A46831" w:rsidRPr="006E4A4C" w:rsidRDefault="00A46831" w:rsidP="009907C2">
            <w:pPr>
              <w:rPr>
                <w:b/>
              </w:rPr>
            </w:pPr>
            <w:r w:rsidRPr="006E4A4C">
              <w:rPr>
                <w:b/>
              </w:rPr>
              <w:t>Kontroll utført av:</w:t>
            </w:r>
          </w:p>
        </w:tc>
        <w:tc>
          <w:tcPr>
            <w:tcW w:w="4888" w:type="dxa"/>
            <w:tcBorders>
              <w:bottom w:val="single" w:sz="12" w:space="0" w:color="auto"/>
            </w:tcBorders>
            <w:vAlign w:val="center"/>
          </w:tcPr>
          <w:p w:rsidR="00A46831" w:rsidRPr="006E4A4C" w:rsidRDefault="00A46831" w:rsidP="009907C2">
            <w:pPr>
              <w:rPr>
                <w:b/>
              </w:rPr>
            </w:pPr>
            <w:r w:rsidRPr="006E4A4C">
              <w:rPr>
                <w:b/>
              </w:rPr>
              <w:t>Merknader:</w:t>
            </w:r>
          </w:p>
        </w:tc>
      </w:tr>
      <w:tr w:rsidR="00A46831" w:rsidRPr="006E4A4C" w:rsidTr="009907C2">
        <w:trPr>
          <w:trHeight w:val="369"/>
        </w:trPr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/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/>
        </w:tc>
        <w:tc>
          <w:tcPr>
            <w:tcW w:w="4888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/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  <w:tr w:rsidR="00A46831" w:rsidTr="009907C2">
        <w:trPr>
          <w:trHeight w:val="369"/>
        </w:trPr>
        <w:tc>
          <w:tcPr>
            <w:tcW w:w="1063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3260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  <w:tc>
          <w:tcPr>
            <w:tcW w:w="4888" w:type="dxa"/>
            <w:vAlign w:val="center"/>
          </w:tcPr>
          <w:p w:rsidR="00A46831" w:rsidRDefault="00A46831" w:rsidP="009907C2">
            <w:pPr>
              <w:rPr>
                <w:sz w:val="32"/>
              </w:rPr>
            </w:pPr>
          </w:p>
        </w:tc>
      </w:tr>
    </w:tbl>
    <w:p w:rsidR="00A46831" w:rsidRDefault="00A46831" w:rsidP="00A46831">
      <w:pPr>
        <w:rPr>
          <w:b/>
          <w:sz w:val="28"/>
        </w:rPr>
      </w:pPr>
    </w:p>
    <w:p w:rsidR="00A46831" w:rsidRPr="006E4A4C" w:rsidRDefault="00A46831" w:rsidP="00A46831">
      <w:pPr>
        <w:rPr>
          <w:b/>
        </w:rPr>
      </w:pPr>
      <w:r>
        <w:rPr>
          <w:b/>
        </w:rPr>
        <w:t>Sjekkliste egenkontroll</w:t>
      </w:r>
    </w:p>
    <w:p w:rsidR="00A46831" w:rsidRPr="006E4A4C" w:rsidRDefault="00A46831" w:rsidP="00A4683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443"/>
        <w:gridCol w:w="772"/>
        <w:gridCol w:w="772"/>
      </w:tblGrid>
      <w:tr w:rsidR="00A46831" w:rsidRPr="000B165A" w:rsidTr="009907C2">
        <w:trPr>
          <w:trHeight w:val="369"/>
        </w:trPr>
        <w:tc>
          <w:tcPr>
            <w:tcW w:w="6228" w:type="dxa"/>
            <w:gridSpan w:val="2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Følgende punkter kontrolleres/vurderes regelmessig: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Hvor ofte: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jc w:val="center"/>
              <w:rPr>
                <w:b/>
              </w:rPr>
            </w:pPr>
            <w:r w:rsidRPr="000B165A">
              <w:rPr>
                <w:b/>
              </w:rPr>
              <w:t>OK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jc w:val="center"/>
              <w:rPr>
                <w:b/>
              </w:rPr>
            </w:pPr>
            <w:r w:rsidRPr="000B165A">
              <w:rPr>
                <w:b/>
              </w:rPr>
              <w:t>Ikke OK</w:t>
            </w: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top w:val="single" w:sz="12" w:space="0" w:color="auto"/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 xml:space="preserve">Opplasting, transport, avlasting, opprigging; </w:t>
            </w:r>
            <w:r w:rsidRPr="009019E1">
              <w:t>utføres i henhold til gjeldende rutiner. Dersom det er mangler / skader på lastsikringsutstyr eller evt.</w:t>
            </w:r>
            <w:r>
              <w:t xml:space="preserve"> andre mangler </w:t>
            </w:r>
            <w:r w:rsidRPr="009019E1">
              <w:t>noteres det omgående</w:t>
            </w:r>
            <w:r>
              <w:t>.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>
            <w:r w:rsidRPr="006E4A4C">
              <w:t>Kontinuerlig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Personlig verneutstyr.</w:t>
            </w:r>
            <w:r w:rsidRPr="006E4A4C">
              <w:t xml:space="preserve"> Eventuelle mangler ved hjelm, visir, hansker, sveisemaske, hørselsvern, åndedrettsvern, vernesko, førstehjelpsutstyr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 w:rsidRPr="006E4A4C"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</w:tbl>
    <w:p w:rsidR="00A46831" w:rsidRDefault="00A46831" w:rsidP="00A46831">
      <w:pPr>
        <w:tabs>
          <w:tab w:val="left" w:pos="284"/>
        </w:tabs>
        <w:rPr>
          <w:rFonts w:ascii="Franklin Gothic Demi" w:hAnsi="Franklin Gothic Demi"/>
          <w:color w:val="022063"/>
          <w:sz w:val="32"/>
          <w:szCs w:val="32"/>
        </w:rPr>
      </w:pPr>
    </w:p>
    <w:p w:rsidR="00A46831" w:rsidRPr="00A46831" w:rsidRDefault="00A46831" w:rsidP="00A46831">
      <w:pPr>
        <w:tabs>
          <w:tab w:val="left" w:pos="284"/>
        </w:tabs>
        <w:rPr>
          <w:sz w:val="32"/>
          <w:szCs w:val="32"/>
        </w:rPr>
      </w:pPr>
      <w:r w:rsidRPr="00D21786">
        <w:rPr>
          <w:rFonts w:ascii="Franklin Gothic Demi" w:hAnsi="Franklin Gothic Demi"/>
          <w:color w:val="022063"/>
          <w:sz w:val="32"/>
          <w:szCs w:val="32"/>
        </w:rPr>
        <w:lastRenderedPageBreak/>
        <w:t xml:space="preserve">Sjekkliste for </w:t>
      </w:r>
      <w:proofErr w:type="spellStart"/>
      <w:r w:rsidRPr="00D21786">
        <w:rPr>
          <w:rFonts w:ascii="Franklin Gothic Demi" w:hAnsi="Franklin Gothic Demi"/>
          <w:color w:val="022063"/>
          <w:sz w:val="32"/>
          <w:szCs w:val="32"/>
        </w:rPr>
        <w:t>borrigg</w:t>
      </w:r>
      <w:proofErr w:type="spellEnd"/>
      <w:r w:rsidRPr="00D21786">
        <w:rPr>
          <w:rFonts w:ascii="Franklin Gothic Demi" w:hAnsi="Franklin Gothic Demi"/>
          <w:color w:val="022063"/>
          <w:sz w:val="32"/>
          <w:szCs w:val="32"/>
        </w:rPr>
        <w:t>/presse forts.</w:t>
      </w:r>
      <w:bookmarkStart w:id="0" w:name="_GoBack"/>
      <w:bookmarkEnd w:id="0"/>
    </w:p>
    <w:p w:rsidR="00A46831" w:rsidRDefault="00A46831" w:rsidP="00A46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443"/>
        <w:gridCol w:w="772"/>
        <w:gridCol w:w="772"/>
      </w:tblGrid>
      <w:tr w:rsidR="00A46831" w:rsidRPr="000B165A" w:rsidTr="009907C2">
        <w:trPr>
          <w:trHeight w:val="369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Følgende punkter kontrolleres/vurderes regelmessig: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Hvor ofte: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jc w:val="center"/>
              <w:rPr>
                <w:b/>
              </w:rPr>
            </w:pPr>
            <w:r w:rsidRPr="000B165A">
              <w:rPr>
                <w:b/>
              </w:rPr>
              <w:t>OK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A46831" w:rsidRPr="000B165A" w:rsidRDefault="00A46831" w:rsidP="009907C2">
            <w:pPr>
              <w:jc w:val="center"/>
              <w:rPr>
                <w:b/>
              </w:rPr>
            </w:pPr>
            <w:r w:rsidRPr="000B165A">
              <w:rPr>
                <w:b/>
              </w:rPr>
              <w:t>Ikke OK</w:t>
            </w: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 xml:space="preserve">Arbeidsplass: </w:t>
            </w:r>
            <w:r w:rsidRPr="006E4A4C">
              <w:t>plassering av rigg, veltefare, kontroll av slanger,</w:t>
            </w:r>
            <w:r>
              <w:t xml:space="preserve"> </w:t>
            </w:r>
            <w:proofErr w:type="spellStart"/>
            <w:r>
              <w:t>cupplinger</w:t>
            </w:r>
            <w:proofErr w:type="spellEnd"/>
            <w:r>
              <w:t xml:space="preserve">, </w:t>
            </w:r>
            <w:proofErr w:type="spellStart"/>
            <w:r>
              <w:t>borutstyr</w:t>
            </w:r>
            <w:proofErr w:type="spellEnd"/>
            <w:r>
              <w:t xml:space="preserve"> sjekkes i</w:t>
            </w:r>
            <w:r w:rsidRPr="006E4A4C">
              <w:t>ht</w:t>
            </w:r>
            <w:r>
              <w:t>.</w:t>
            </w:r>
            <w:r w:rsidRPr="006E4A4C">
              <w:t xml:space="preserve"> instruksjonsbok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 w:rsidRPr="006E4A4C"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4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Rutiner</w:t>
            </w:r>
            <w:r w:rsidRPr="006E4A4C">
              <w:t xml:space="preserve"> for varsling – slokking – redning; beredskapsplan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 w:rsidRPr="006E4A4C"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5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Orden / renhold og vedlikehold.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 w:rsidRPr="006E4A4C"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6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Bruk av sprengstoff og tennmidler</w:t>
            </w:r>
            <w:r w:rsidRPr="006E4A4C">
              <w:t>: Alt sprengningsarbeid og arbeid med håndtering av sprengstoff og tennere skal utføres av, eller under kontroll av ansatt med sprengnings sertifikat i riktig klasse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Ved behov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7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Transport og lagring av sprengstoff</w:t>
            </w:r>
            <w:r w:rsidRPr="006E4A4C">
              <w:t>: Transport av dynamitt skal foregå forskriftsmessig i henhold til enhver tid gjeldende bestemmelse. Oppbevaring av sprengstoff skal foregå i</w:t>
            </w:r>
            <w:r>
              <w:t xml:space="preserve"> godkjent lager. </w:t>
            </w:r>
            <w:proofErr w:type="spellStart"/>
            <w:r>
              <w:t>Sprengningsbas</w:t>
            </w:r>
            <w:proofErr w:type="spellEnd"/>
            <w:r>
              <w:t>/</w:t>
            </w:r>
            <w:r w:rsidRPr="006E4A4C">
              <w:t>daglig leder er ansvarlig for at lager er godkjent.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Ved behov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8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 xml:space="preserve">Skilting / trafikkhåndtering: </w:t>
            </w:r>
            <w:r w:rsidRPr="006E4A4C">
              <w:t>Før det igangsettes arbeid på offentlig vei, skal det foreligge varslingsplan. Alle nødvendige skiltvedtak skal være truffet.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Ved behov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9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Pulverapparat:</w:t>
            </w:r>
            <w:r w:rsidRPr="006E4A4C">
              <w:t xml:space="preserve"> plassering, manometer, snudd for å løse opp pulver.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10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  <w:bCs/>
              </w:rPr>
              <w:t>Lagring av drivstoff og gass.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11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Varme arbeider</w:t>
            </w:r>
            <w:r w:rsidRPr="006E4A4C">
              <w:t xml:space="preserve"> (sveising, sliping); rutiner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12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Arbeid i grøft:</w:t>
            </w:r>
            <w:r w:rsidRPr="006E4A4C">
              <w:t xml:space="preserve"> Dersom grøften er over 1 meter</w:t>
            </w:r>
            <w:r>
              <w:t xml:space="preserve"> dyp skal det etableres røm</w:t>
            </w:r>
            <w:r w:rsidRPr="006E4A4C">
              <w:t>ningsvei. Er grøftedybden over 2 meter må den sikres forsvarlig. Overstiger dybden 3 meter skal avstivningen dimensjoneres av faglig kvalifisert person.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Ved behov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13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6E4A4C" w:rsidRDefault="00A46831" w:rsidP="009907C2">
            <w:r w:rsidRPr="000B165A">
              <w:rPr>
                <w:b/>
              </w:rPr>
              <w:t>Arbeid i kum:</w:t>
            </w:r>
            <w:r w:rsidRPr="006E4A4C">
              <w:t xml:space="preserve"> Sørg for forsvarli</w:t>
            </w:r>
            <w:r>
              <w:t>g lufting, evakueringsutstyr ev</w:t>
            </w:r>
            <w:r w:rsidRPr="006E4A4C">
              <w:t>t. vaktmann</w:t>
            </w:r>
            <w:r>
              <w:t>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Ved behov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  <w:tr w:rsidR="00A46831" w:rsidRPr="000B165A" w:rsidTr="009907C2">
        <w:trPr>
          <w:trHeight w:val="369"/>
        </w:trPr>
        <w:tc>
          <w:tcPr>
            <w:tcW w:w="468" w:type="dxa"/>
            <w:tcBorders>
              <w:right w:val="single" w:sz="4" w:space="0" w:color="auto"/>
            </w:tcBorders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14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>Opplæring.</w:t>
            </w:r>
          </w:p>
        </w:tc>
        <w:tc>
          <w:tcPr>
            <w:tcW w:w="1443" w:type="dxa"/>
            <w:vAlign w:val="center"/>
          </w:tcPr>
          <w:p w:rsidR="00A46831" w:rsidRPr="006E4A4C" w:rsidRDefault="00A46831" w:rsidP="009907C2">
            <w:r>
              <w:t>Kontinuerlig</w:t>
            </w: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  <w:tc>
          <w:tcPr>
            <w:tcW w:w="772" w:type="dxa"/>
            <w:vAlign w:val="center"/>
          </w:tcPr>
          <w:p w:rsidR="00A46831" w:rsidRPr="006E4A4C" w:rsidRDefault="00A46831" w:rsidP="009907C2">
            <w:pPr>
              <w:jc w:val="center"/>
            </w:pPr>
          </w:p>
        </w:tc>
      </w:tr>
    </w:tbl>
    <w:p w:rsidR="00A46831" w:rsidRPr="006E4A4C" w:rsidRDefault="00A46831" w:rsidP="00A46831">
      <w:pPr>
        <w:rPr>
          <w:b/>
          <w:u w:val="single"/>
        </w:rPr>
      </w:pPr>
    </w:p>
    <w:p w:rsidR="00A46831" w:rsidRPr="009019E1" w:rsidRDefault="00A46831" w:rsidP="00A46831">
      <w:pPr>
        <w:rPr>
          <w:b/>
        </w:rPr>
      </w:pPr>
      <w:r w:rsidRPr="009019E1">
        <w:rPr>
          <w:b/>
        </w:rPr>
        <w:t xml:space="preserve">Større feil utbedres umiddelbart.  </w:t>
      </w:r>
    </w:p>
    <w:p w:rsidR="00A46831" w:rsidRPr="009019E1" w:rsidRDefault="00A46831" w:rsidP="00A46831"/>
    <w:p w:rsidR="00A46831" w:rsidRDefault="00A46831" w:rsidP="00A46831">
      <w:r w:rsidRPr="009019E1">
        <w:t xml:space="preserve">Mindre feil som ikke må utbedres straks, noteres på </w:t>
      </w:r>
      <w:r w:rsidRPr="009019E1">
        <w:rPr>
          <w:b/>
        </w:rPr>
        <w:t>Tiltaksplan</w:t>
      </w:r>
      <w:r w:rsidRPr="009019E1">
        <w:t xml:space="preserve"> sammen med andre </w:t>
      </w:r>
      <w:r>
        <w:br/>
      </w:r>
      <w:r w:rsidRPr="009019E1">
        <w:t xml:space="preserve">HMS-punkter, se </w:t>
      </w:r>
      <w:r>
        <w:t>e</w:t>
      </w:r>
      <w:r w:rsidRPr="009019E1">
        <w:t>get skjema for tiltaksplan.</w:t>
      </w:r>
    </w:p>
    <w:p w:rsidR="00A46831" w:rsidRDefault="00A46831" w:rsidP="00A46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A46831" w:rsidRPr="000B165A" w:rsidTr="009907C2">
        <w:trPr>
          <w:trHeight w:val="1915"/>
        </w:trPr>
        <w:tc>
          <w:tcPr>
            <w:tcW w:w="9215" w:type="dxa"/>
          </w:tcPr>
          <w:p w:rsidR="00A46831" w:rsidRPr="000B165A" w:rsidRDefault="00A46831" w:rsidP="009907C2">
            <w:pPr>
              <w:rPr>
                <w:b/>
              </w:rPr>
            </w:pPr>
            <w:r w:rsidRPr="000B165A">
              <w:rPr>
                <w:b/>
              </w:rPr>
              <w:t xml:space="preserve">Kommentarer: </w:t>
            </w:r>
          </w:p>
        </w:tc>
      </w:tr>
    </w:tbl>
    <w:p w:rsidR="00090FEC" w:rsidRPr="00A46831" w:rsidRDefault="00090FEC" w:rsidP="00A46831">
      <w:pPr>
        <w:spacing w:after="200" w:line="276" w:lineRule="auto"/>
      </w:pPr>
    </w:p>
    <w:sectPr w:rsidR="00090FEC" w:rsidRPr="00A468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altName w:val="Franklin Gothic Demi"/>
    <w:charset w:val="00"/>
    <w:family w:val="swiss"/>
    <w:pitch w:val="variable"/>
    <w:sig w:usb0="00000003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A4683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752">
          <v:imagedata r:id="rId1" o:title=""/>
        </v:shape>
        <o:OLEObject Type="Embed" ProgID="Photoshop.Image.6" ShapeID="_x0000_s2049" DrawAspect="Content" ObjectID="_1541850298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E3"/>
    <w:multiLevelType w:val="hybridMultilevel"/>
    <w:tmpl w:val="DE0E7FB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B8C"/>
    <w:multiLevelType w:val="hybridMultilevel"/>
    <w:tmpl w:val="4558985C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E87C2">
      <w:start w:val="1"/>
      <w:numFmt w:val="bullet"/>
      <w:lvlText w:val="»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A3F"/>
    <w:multiLevelType w:val="hybridMultilevel"/>
    <w:tmpl w:val="A87E5FC8"/>
    <w:lvl w:ilvl="0" w:tplc="457E87C2">
      <w:start w:val="1"/>
      <w:numFmt w:val="bullet"/>
      <w:lvlText w:val="»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1D755030"/>
    <w:multiLevelType w:val="singleLevel"/>
    <w:tmpl w:val="20269C0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4">
    <w:nsid w:val="20837403"/>
    <w:multiLevelType w:val="hybridMultilevel"/>
    <w:tmpl w:val="CA3E510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04DE"/>
    <w:multiLevelType w:val="hybridMultilevel"/>
    <w:tmpl w:val="BC14F23C"/>
    <w:lvl w:ilvl="0" w:tplc="457E87C2">
      <w:start w:val="1"/>
      <w:numFmt w:val="bullet"/>
      <w:lvlText w:val="»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7D457BB"/>
    <w:multiLevelType w:val="hybridMultilevel"/>
    <w:tmpl w:val="EAF8B824"/>
    <w:lvl w:ilvl="0" w:tplc="0414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4EA84A88"/>
    <w:multiLevelType w:val="hybridMultilevel"/>
    <w:tmpl w:val="FF5C16E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E87C2">
      <w:start w:val="1"/>
      <w:numFmt w:val="bullet"/>
      <w:lvlText w:val="»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4FD4"/>
    <w:multiLevelType w:val="hybridMultilevel"/>
    <w:tmpl w:val="7BBAE9EC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49B1"/>
    <w:multiLevelType w:val="hybridMultilevel"/>
    <w:tmpl w:val="8BD27B12"/>
    <w:lvl w:ilvl="0" w:tplc="457E87C2">
      <w:start w:val="1"/>
      <w:numFmt w:val="bullet"/>
      <w:lvlText w:val="»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6072192"/>
    <w:multiLevelType w:val="hybridMultilevel"/>
    <w:tmpl w:val="09F45078"/>
    <w:lvl w:ilvl="0" w:tplc="457E87C2">
      <w:start w:val="1"/>
      <w:numFmt w:val="bullet"/>
      <w:lvlText w:val="»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31269BB"/>
    <w:multiLevelType w:val="hybridMultilevel"/>
    <w:tmpl w:val="142E7E48"/>
    <w:lvl w:ilvl="0" w:tplc="0414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AEDA7BBC">
      <w:start w:val="1"/>
      <w:numFmt w:val="bullet"/>
      <w:lvlText w:val="»"/>
      <w:lvlJc w:val="left"/>
      <w:pPr>
        <w:tabs>
          <w:tab w:val="num" w:pos="2433"/>
        </w:tabs>
        <w:ind w:left="2433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79E23855"/>
    <w:multiLevelType w:val="multilevel"/>
    <w:tmpl w:val="0B4A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FC75BB5"/>
    <w:multiLevelType w:val="hybridMultilevel"/>
    <w:tmpl w:val="E6560106"/>
    <w:lvl w:ilvl="0" w:tplc="0414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AEDA7BBC">
      <w:start w:val="1"/>
      <w:numFmt w:val="bullet"/>
      <w:lvlText w:val="»"/>
      <w:lvlJc w:val="left"/>
      <w:pPr>
        <w:tabs>
          <w:tab w:val="num" w:pos="2433"/>
        </w:tabs>
        <w:ind w:left="2433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090FEC"/>
    <w:rsid w:val="000939B6"/>
    <w:rsid w:val="000F0089"/>
    <w:rsid w:val="002A0C8E"/>
    <w:rsid w:val="004B63DB"/>
    <w:rsid w:val="00535D22"/>
    <w:rsid w:val="0058720E"/>
    <w:rsid w:val="0060064B"/>
    <w:rsid w:val="00653B7B"/>
    <w:rsid w:val="00A46831"/>
    <w:rsid w:val="00AC5BF5"/>
    <w:rsid w:val="00BB7184"/>
    <w:rsid w:val="00D51677"/>
    <w:rsid w:val="00D96DDD"/>
    <w:rsid w:val="00F057D1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0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ms-radiotext1">
    <w:name w:val="ms-radiotext1"/>
    <w:rsid w:val="00D96DDD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AC5BF5"/>
    <w:pPr>
      <w:spacing w:before="100" w:beforeAutospacing="1" w:after="100" w:afterAutospacing="1"/>
    </w:pPr>
    <w:rPr>
      <w:lang w:eastAsia="nb-NO"/>
    </w:rPr>
  </w:style>
  <w:style w:type="paragraph" w:styleId="Brdtekstinnrykk">
    <w:name w:val="Body Text Indent"/>
    <w:basedOn w:val="Normal"/>
    <w:link w:val="BrdtekstinnrykkTegn"/>
    <w:rsid w:val="00AC5BF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AC5BF5"/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0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kildelisteoverskrift">
    <w:name w:val="kildelisteoverskrift"/>
    <w:basedOn w:val="Normal"/>
    <w:rsid w:val="000F0089"/>
    <w:pPr>
      <w:tabs>
        <w:tab w:val="left" w:pos="9000"/>
        <w:tab w:val="right" w:pos="9360"/>
      </w:tabs>
      <w:suppressAutoHyphens/>
    </w:pPr>
    <w:rPr>
      <w:rFonts w:ascii="Dutch" w:hAnsi="Dutch"/>
      <w:szCs w:val="20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BB7184"/>
    <w:rPr>
      <w:rFonts w:ascii="Consolas" w:eastAsia="Calibri" w:hAnsi="Consolas" w:cs="Consolas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BB7184"/>
    <w:rPr>
      <w:rFonts w:ascii="Consolas" w:eastAsia="Calibri" w:hAnsi="Consolas" w:cs="Consolas"/>
      <w:sz w:val="21"/>
      <w:szCs w:val="21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0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ms-radiotext1">
    <w:name w:val="ms-radiotext1"/>
    <w:rsid w:val="00D96DDD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AC5BF5"/>
    <w:pPr>
      <w:spacing w:before="100" w:beforeAutospacing="1" w:after="100" w:afterAutospacing="1"/>
    </w:pPr>
    <w:rPr>
      <w:lang w:eastAsia="nb-NO"/>
    </w:rPr>
  </w:style>
  <w:style w:type="paragraph" w:styleId="Brdtekstinnrykk">
    <w:name w:val="Body Text Indent"/>
    <w:basedOn w:val="Normal"/>
    <w:link w:val="BrdtekstinnrykkTegn"/>
    <w:rsid w:val="00AC5BF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AC5BF5"/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F0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kildelisteoverskrift">
    <w:name w:val="kildelisteoverskrift"/>
    <w:basedOn w:val="Normal"/>
    <w:rsid w:val="000F0089"/>
    <w:pPr>
      <w:tabs>
        <w:tab w:val="left" w:pos="9000"/>
        <w:tab w:val="right" w:pos="9360"/>
      </w:tabs>
      <w:suppressAutoHyphens/>
    </w:pPr>
    <w:rPr>
      <w:rFonts w:ascii="Dutch" w:hAnsi="Dutch"/>
      <w:szCs w:val="20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BB7184"/>
    <w:rPr>
      <w:rFonts w:ascii="Consolas" w:eastAsia="Calibri" w:hAnsi="Consolas" w:cs="Consolas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BB7184"/>
    <w:rPr>
      <w:rFonts w:ascii="Consolas" w:eastAsia="Calibri" w:hAnsi="Consolas" w:cs="Consolas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2016-11-28T13:58:00Z</dcterms:created>
  <dcterms:modified xsi:type="dcterms:W3CDTF">2016-11-28T13:58:00Z</dcterms:modified>
</cp:coreProperties>
</file>