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A0" w:rsidRPr="00216A79" w:rsidRDefault="00644BA0" w:rsidP="00644BA0">
      <w:pPr>
        <w:tabs>
          <w:tab w:val="left" w:pos="284"/>
        </w:tabs>
        <w:rPr>
          <w:rFonts w:ascii="Franklin Gothic Demi" w:hAnsi="Franklin Gothic Demi"/>
          <w:color w:val="022063"/>
          <w:sz w:val="44"/>
          <w:szCs w:val="44"/>
        </w:rPr>
      </w:pPr>
      <w:r w:rsidRPr="00216A79">
        <w:rPr>
          <w:rFonts w:ascii="Franklin Gothic Demi" w:hAnsi="Franklin Gothic Demi"/>
          <w:color w:val="022063"/>
          <w:sz w:val="44"/>
          <w:szCs w:val="44"/>
        </w:rPr>
        <w:t>Arbeid ved høyspentledninger</w:t>
      </w:r>
    </w:p>
    <w:p w:rsidR="00644BA0" w:rsidRDefault="00644BA0" w:rsidP="00644BA0">
      <w:pPr>
        <w:tabs>
          <w:tab w:val="left" w:pos="284"/>
        </w:tabs>
        <w:rPr>
          <w:b/>
        </w:rPr>
      </w:pPr>
    </w:p>
    <w:p w:rsidR="00644BA0" w:rsidRDefault="00644BA0" w:rsidP="00644BA0">
      <w:pPr>
        <w:tabs>
          <w:tab w:val="left" w:pos="284"/>
        </w:tabs>
        <w:rPr>
          <w:b/>
        </w:rPr>
      </w:pPr>
    </w:p>
    <w:p w:rsidR="00644BA0" w:rsidRPr="00216A79" w:rsidRDefault="00644BA0" w:rsidP="00644BA0">
      <w:pPr>
        <w:rPr>
          <w:b/>
          <w:color w:val="022063"/>
        </w:rPr>
      </w:pPr>
      <w:r w:rsidRPr="00216A79">
        <w:rPr>
          <w:b/>
          <w:color w:val="022063"/>
        </w:rPr>
        <w:t>Alt arbeid skal foregå i forsvarlig avstand.</w:t>
      </w:r>
    </w:p>
    <w:p w:rsidR="00644BA0" w:rsidRDefault="00644BA0" w:rsidP="00644BA0">
      <w:pPr>
        <w:tabs>
          <w:tab w:val="left" w:pos="284"/>
        </w:tabs>
        <w:rPr>
          <w:color w:val="000000"/>
        </w:rPr>
      </w:pPr>
    </w:p>
    <w:p w:rsidR="00644BA0" w:rsidRDefault="00644BA0" w:rsidP="00644BA0">
      <w:pPr>
        <w:tabs>
          <w:tab w:val="left" w:pos="0"/>
        </w:tabs>
        <w:rPr>
          <w:color w:val="000000"/>
        </w:rPr>
      </w:pPr>
    </w:p>
    <w:p w:rsidR="00644BA0" w:rsidRDefault="00644BA0" w:rsidP="00644BA0">
      <w:pPr>
        <w:tabs>
          <w:tab w:val="left" w:pos="0"/>
        </w:tabs>
        <w:rPr>
          <w:color w:val="000000"/>
        </w:rPr>
      </w:pPr>
      <w:r>
        <w:rPr>
          <w:color w:val="000000"/>
        </w:rPr>
        <w:t>Ved arbeid nærmere enn 30 meter, skal det stedlige E-verk kontaktes.</w:t>
      </w:r>
      <w:r>
        <w:rPr>
          <w:color w:val="000000"/>
        </w:rPr>
        <w:br/>
      </w:r>
    </w:p>
    <w:p w:rsidR="00644BA0" w:rsidRDefault="00644BA0" w:rsidP="00644BA0">
      <w:pPr>
        <w:tabs>
          <w:tab w:val="left" w:pos="0"/>
        </w:tabs>
        <w:rPr>
          <w:color w:val="000000"/>
        </w:rPr>
      </w:pPr>
      <w:r>
        <w:rPr>
          <w:color w:val="000000"/>
        </w:rPr>
        <w:t>Minsteavstand (brukes i samråd med E-verkene):</w:t>
      </w:r>
    </w:p>
    <w:p w:rsidR="00644BA0" w:rsidRDefault="00644BA0" w:rsidP="00644BA0">
      <w:pPr>
        <w:tabs>
          <w:tab w:val="left" w:pos="284"/>
        </w:tabs>
        <w:rPr>
          <w:color w:val="000000"/>
        </w:rPr>
      </w:pPr>
    </w:p>
    <w:p w:rsidR="00644BA0" w:rsidRDefault="00644BA0" w:rsidP="00644BA0">
      <w:pPr>
        <w:tabs>
          <w:tab w:val="left" w:pos="284"/>
        </w:tabs>
        <w:rPr>
          <w:color w:val="000000"/>
        </w:rPr>
      </w:pP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981"/>
        <w:gridCol w:w="981"/>
        <w:gridCol w:w="981"/>
        <w:gridCol w:w="981"/>
        <w:gridCol w:w="981"/>
        <w:gridCol w:w="981"/>
        <w:gridCol w:w="981"/>
      </w:tblGrid>
      <w:tr w:rsidR="00644BA0" w:rsidTr="009907C2">
        <w:trPr>
          <w:trHeight w:val="369"/>
        </w:trPr>
        <w:tc>
          <w:tcPr>
            <w:tcW w:w="2339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Spenning i KV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644BA0" w:rsidTr="009907C2">
        <w:trPr>
          <w:trHeight w:val="369"/>
        </w:trPr>
        <w:tc>
          <w:tcPr>
            <w:tcW w:w="2339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Avstand til maskin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81" w:type="dxa"/>
            <w:vAlign w:val="center"/>
          </w:tcPr>
          <w:p w:rsidR="00644BA0" w:rsidRDefault="00644BA0" w:rsidP="009907C2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</w:tbl>
    <w:p w:rsidR="00644BA0" w:rsidRDefault="00644BA0" w:rsidP="00644BA0">
      <w:pPr>
        <w:tabs>
          <w:tab w:val="left" w:pos="284"/>
        </w:tabs>
        <w:rPr>
          <w:color w:val="000000"/>
        </w:rPr>
      </w:pPr>
    </w:p>
    <w:p w:rsidR="00644BA0" w:rsidRDefault="00644BA0" w:rsidP="00644BA0">
      <w:pPr>
        <w:tabs>
          <w:tab w:val="left" w:pos="284"/>
        </w:tabs>
        <w:rPr>
          <w:color w:val="000000"/>
        </w:rPr>
      </w:pPr>
    </w:p>
    <w:p w:rsidR="00644BA0" w:rsidRPr="00216A79" w:rsidRDefault="00644BA0" w:rsidP="00644BA0">
      <w:pPr>
        <w:pStyle w:val="Brdtekstinnrykk"/>
        <w:tabs>
          <w:tab w:val="left" w:pos="0"/>
        </w:tabs>
        <w:ind w:left="0"/>
        <w:rPr>
          <w:b/>
          <w:bCs/>
          <w:caps/>
          <w:color w:val="022063"/>
        </w:rPr>
      </w:pPr>
      <w:r w:rsidRPr="00216A79">
        <w:rPr>
          <w:b/>
          <w:bCs/>
          <w:color w:val="022063"/>
        </w:rPr>
        <w:t>Dersom kjøretøyet ved en ulykke skulle stå fast i en høyspentkabel</w:t>
      </w:r>
      <w:r w:rsidRPr="00216A79">
        <w:rPr>
          <w:b/>
          <w:bCs/>
          <w:caps/>
          <w:color w:val="022063"/>
        </w:rPr>
        <w:t>:</w:t>
      </w:r>
      <w:r w:rsidRPr="00216A79">
        <w:rPr>
          <w:color w:val="022063"/>
        </w:rPr>
        <w:t xml:space="preserve"> </w:t>
      </w: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0"/>
        </w:tabs>
        <w:rPr>
          <w:color w:val="000000"/>
        </w:rPr>
      </w:pPr>
      <w:r>
        <w:rPr>
          <w:color w:val="000000"/>
        </w:rPr>
        <w:t>Rop til andre!</w:t>
      </w:r>
      <w:r>
        <w:rPr>
          <w:color w:val="000000"/>
        </w:rPr>
        <w:br/>
        <w:t>Få kontakt med E-verk!</w:t>
      </w:r>
      <w:r>
        <w:rPr>
          <w:color w:val="000000"/>
        </w:rPr>
        <w:br/>
        <w:t>Bli sittende inntil strømmen er slått av!</w:t>
      </w:r>
      <w:r>
        <w:rPr>
          <w:color w:val="000000"/>
        </w:rPr>
        <w:br/>
        <w:t>Unngå kontakt med stålet i kjøretøyet!</w:t>
      </w:r>
    </w:p>
    <w:p w:rsidR="00644BA0" w:rsidRDefault="00644BA0" w:rsidP="00644BA0">
      <w:pPr>
        <w:tabs>
          <w:tab w:val="left" w:pos="284"/>
        </w:tabs>
        <w:rPr>
          <w:color w:val="000000"/>
        </w:rPr>
      </w:pPr>
    </w:p>
    <w:p w:rsidR="00644BA0" w:rsidRDefault="00644BA0" w:rsidP="00644BA0">
      <w:pPr>
        <w:tabs>
          <w:tab w:val="left" w:pos="284"/>
        </w:tabs>
        <w:rPr>
          <w:color w:val="000000"/>
        </w:rPr>
      </w:pPr>
    </w:p>
    <w:p w:rsidR="00644BA0" w:rsidRDefault="00644BA0" w:rsidP="00644BA0">
      <w:pPr>
        <w:tabs>
          <w:tab w:val="left" w:pos="284"/>
        </w:tabs>
        <w:rPr>
          <w:color w:val="000000"/>
        </w:rPr>
      </w:pPr>
    </w:p>
    <w:p w:rsidR="00644BA0" w:rsidRPr="00216A79" w:rsidRDefault="00644BA0" w:rsidP="00644BA0">
      <w:pPr>
        <w:pStyle w:val="Brdtekst3"/>
        <w:rPr>
          <w:b/>
          <w:color w:val="022063"/>
          <w:sz w:val="24"/>
          <w:szCs w:val="24"/>
        </w:rPr>
      </w:pPr>
      <w:r w:rsidRPr="00216A79">
        <w:rPr>
          <w:b/>
          <w:color w:val="022063"/>
          <w:sz w:val="24"/>
          <w:szCs w:val="24"/>
        </w:rPr>
        <w:t>Dersom man pga. brann eller andre årsaker må forlate kjøretøyet:</w:t>
      </w: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0"/>
        </w:tabs>
        <w:rPr>
          <w:color w:val="000000"/>
        </w:rPr>
      </w:pPr>
      <w:r>
        <w:rPr>
          <w:color w:val="000000"/>
        </w:rPr>
        <w:t>Hopp ned på bakken med bena samlet!</w:t>
      </w:r>
    </w:p>
    <w:p w:rsidR="00644BA0" w:rsidRDefault="00644BA0" w:rsidP="00644BA0">
      <w:pPr>
        <w:tabs>
          <w:tab w:val="left" w:pos="0"/>
        </w:tabs>
        <w:rPr>
          <w:color w:val="000000"/>
        </w:rPr>
      </w:pPr>
      <w:r>
        <w:rPr>
          <w:color w:val="000000"/>
        </w:rPr>
        <w:t>Det må ikke forkomme kontakt av noen</w:t>
      </w:r>
    </w:p>
    <w:p w:rsidR="00644BA0" w:rsidRDefault="00644BA0" w:rsidP="00644BA0">
      <w:pPr>
        <w:tabs>
          <w:tab w:val="left" w:pos="0"/>
        </w:tabs>
        <w:rPr>
          <w:color w:val="00000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107315</wp:posOffset>
            </wp:positionV>
            <wp:extent cx="3427730" cy="3202940"/>
            <wp:effectExtent l="0" t="0" r="1270" b="0"/>
            <wp:wrapTight wrapText="bothSides">
              <wp:wrapPolygon edited="0">
                <wp:start x="3361" y="0"/>
                <wp:lineTo x="2281" y="514"/>
                <wp:lineTo x="1921" y="1670"/>
                <wp:lineTo x="2161" y="4111"/>
                <wp:lineTo x="3001" y="6167"/>
                <wp:lineTo x="2521" y="7451"/>
                <wp:lineTo x="2281" y="8222"/>
                <wp:lineTo x="0" y="9507"/>
                <wp:lineTo x="0" y="10534"/>
                <wp:lineTo x="960" y="12333"/>
                <wp:lineTo x="1801" y="14389"/>
                <wp:lineTo x="1921" y="16444"/>
                <wp:lineTo x="1441" y="16958"/>
                <wp:lineTo x="1681" y="17600"/>
                <wp:lineTo x="3601" y="18500"/>
                <wp:lineTo x="4442" y="20555"/>
                <wp:lineTo x="3961" y="21454"/>
                <wp:lineTo x="7563" y="21454"/>
                <wp:lineTo x="5882" y="20555"/>
                <wp:lineTo x="10324" y="20555"/>
                <wp:lineTo x="16566" y="19399"/>
                <wp:lineTo x="16566" y="18500"/>
                <wp:lineTo x="18367" y="16444"/>
                <wp:lineTo x="18487" y="14389"/>
                <wp:lineTo x="19327" y="12718"/>
                <wp:lineTo x="21488" y="12205"/>
                <wp:lineTo x="21488" y="9121"/>
                <wp:lineTo x="18127" y="8222"/>
                <wp:lineTo x="18727" y="8222"/>
                <wp:lineTo x="19087" y="7194"/>
                <wp:lineTo x="18967" y="6038"/>
                <wp:lineTo x="12725" y="4111"/>
                <wp:lineTo x="12124" y="4111"/>
                <wp:lineTo x="11524" y="1927"/>
                <wp:lineTo x="5282" y="128"/>
                <wp:lineTo x="4562" y="0"/>
                <wp:lineTo x="3361" y="0"/>
              </wp:wrapPolygon>
            </wp:wrapTight>
            <wp:docPr id="16" name="Bilde 16" descr="HÃ¸yspentledn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8" descr="HÃ¸yspentledni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</w:rPr>
        <w:t>karakter med kjøretøyet!</w:t>
      </w:r>
      <w:proofErr w:type="gramEnd"/>
      <w:r>
        <w:rPr>
          <w:color w:val="000000"/>
        </w:rPr>
        <w:br/>
      </w:r>
    </w:p>
    <w:p w:rsidR="00644BA0" w:rsidRDefault="00644BA0" w:rsidP="00644BA0">
      <w:pPr>
        <w:tabs>
          <w:tab w:val="left" w:pos="0"/>
        </w:tabs>
        <w:rPr>
          <w:color w:val="000000"/>
        </w:rPr>
      </w:pP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Default="00644BA0" w:rsidP="00644BA0">
      <w:pPr>
        <w:tabs>
          <w:tab w:val="left" w:pos="284"/>
        </w:tabs>
        <w:ind w:left="284" w:hanging="284"/>
        <w:rPr>
          <w:color w:val="000000"/>
        </w:rPr>
      </w:pPr>
    </w:p>
    <w:p w:rsidR="00644BA0" w:rsidRPr="002C55EE" w:rsidRDefault="00644BA0" w:rsidP="00644BA0">
      <w:pPr>
        <w:jc w:val="right"/>
        <w:rPr>
          <w:rFonts w:ascii="Franklin Gothic Demi" w:hAnsi="Franklin Gothic Demi"/>
          <w:sz w:val="22"/>
          <w:szCs w:val="22"/>
        </w:rPr>
      </w:pPr>
      <w:r w:rsidRPr="00216A79">
        <w:rPr>
          <w:rFonts w:ascii="Tempus Sans ITC" w:hAnsi="Tempus Sans ITC"/>
          <w:b/>
          <w:color w:val="022063"/>
        </w:rPr>
        <w:t xml:space="preserve">Hink bort på ett ben, eller gå vekk </w:t>
      </w:r>
      <w:r w:rsidRPr="00216A79">
        <w:rPr>
          <w:rFonts w:ascii="Tempus Sans ITC" w:hAnsi="Tempus Sans ITC"/>
          <w:b/>
          <w:color w:val="022063"/>
        </w:rPr>
        <w:br/>
        <w:t xml:space="preserve">med særdeles korte skritt på </w:t>
      </w:r>
      <w:r>
        <w:rPr>
          <w:rFonts w:ascii="Tempus Sans ITC" w:hAnsi="Tempus Sans ITC"/>
          <w:b/>
          <w:color w:val="022063"/>
        </w:rPr>
        <w:br/>
      </w:r>
      <w:r w:rsidRPr="00216A79">
        <w:rPr>
          <w:rFonts w:ascii="Tempus Sans ITC" w:hAnsi="Tempus Sans ITC"/>
          <w:b/>
          <w:color w:val="022063"/>
        </w:rPr>
        <w:t>tørrest mulig grunn.</w:t>
      </w:r>
    </w:p>
    <w:p w:rsidR="0014509F" w:rsidRPr="00F21B34" w:rsidRDefault="0014509F" w:rsidP="00644BA0">
      <w:bookmarkStart w:id="0" w:name="_GoBack"/>
      <w:bookmarkEnd w:id="0"/>
    </w:p>
    <w:sectPr w:rsidR="0014509F" w:rsidRPr="00F21B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3117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E9"/>
    <w:multiLevelType w:val="hybridMultilevel"/>
    <w:tmpl w:val="C2A4A69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6E24"/>
    <w:multiLevelType w:val="hybridMultilevel"/>
    <w:tmpl w:val="5036B4D6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658"/>
    <w:multiLevelType w:val="hybridMultilevel"/>
    <w:tmpl w:val="1FDCA2C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6915"/>
    <w:multiLevelType w:val="hybridMultilevel"/>
    <w:tmpl w:val="53184820"/>
    <w:lvl w:ilvl="0" w:tplc="AEDA7BBC">
      <w:start w:val="1"/>
      <w:numFmt w:val="bullet"/>
      <w:lvlText w:val="»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1BDF6523"/>
    <w:multiLevelType w:val="hybridMultilevel"/>
    <w:tmpl w:val="6ED8B1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79EF"/>
    <w:multiLevelType w:val="hybridMultilevel"/>
    <w:tmpl w:val="27CC1842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44D2"/>
    <w:multiLevelType w:val="hybridMultilevel"/>
    <w:tmpl w:val="FE8AACE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2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D1C8162">
      <w:numFmt w:val="bullet"/>
      <w:lvlText w:val=""/>
      <w:lvlJc w:val="left"/>
      <w:pPr>
        <w:ind w:left="2520" w:hanging="720"/>
      </w:pPr>
      <w:rPr>
        <w:rFonts w:ascii="Symbol" w:eastAsia="Times New Roman" w:hAnsi="Symbol" w:cs="CG Time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B1637"/>
    <w:multiLevelType w:val="hybridMultilevel"/>
    <w:tmpl w:val="FAA890B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85320"/>
    <w:multiLevelType w:val="hybridMultilevel"/>
    <w:tmpl w:val="68A05FF0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F0F15"/>
    <w:multiLevelType w:val="hybridMultilevel"/>
    <w:tmpl w:val="ABB85186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C49A7"/>
    <w:multiLevelType w:val="hybridMultilevel"/>
    <w:tmpl w:val="8D4E927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24199"/>
    <w:multiLevelType w:val="hybridMultilevel"/>
    <w:tmpl w:val="7B4EC7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7E87C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402FF"/>
    <w:multiLevelType w:val="hybridMultilevel"/>
    <w:tmpl w:val="28E8C890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2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201151"/>
    <w:rsid w:val="004B63DB"/>
    <w:rsid w:val="004C141F"/>
    <w:rsid w:val="00567904"/>
    <w:rsid w:val="0058403E"/>
    <w:rsid w:val="00644BA0"/>
    <w:rsid w:val="00944971"/>
    <w:rsid w:val="00982F69"/>
    <w:rsid w:val="009B486F"/>
    <w:rsid w:val="00AB2D16"/>
    <w:rsid w:val="00BA198B"/>
    <w:rsid w:val="00EA1263"/>
    <w:rsid w:val="00ED4D30"/>
    <w:rsid w:val="00F057D1"/>
    <w:rsid w:val="00F21B34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644BA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644BA0"/>
    <w:rPr>
      <w:rFonts w:ascii="Times New Roman" w:eastAsia="Times New Roman" w:hAnsi="Times New Roman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644BA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644BA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644BA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644BA0"/>
    <w:rPr>
      <w:rFonts w:ascii="Times New Roman" w:eastAsia="Times New Roman" w:hAnsi="Times New Roman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644BA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644BA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2016-11-28T11:59:00Z</dcterms:created>
  <dcterms:modified xsi:type="dcterms:W3CDTF">2016-11-28T11:59:00Z</dcterms:modified>
</cp:coreProperties>
</file>